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СИЛЛАБУС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Осенний семестр 2022-2023 уч. год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00FF00"/>
          <w:lang w:eastAsia="ru-RU"/>
        </w:rPr>
        <w:t>по образовательной программе</w:t>
      </w:r>
      <w:r w:rsidR="00F337D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«Иностранная филология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366"/>
        <w:gridCol w:w="1527"/>
        <w:gridCol w:w="1835"/>
        <w:gridCol w:w="932"/>
        <w:gridCol w:w="295"/>
        <w:gridCol w:w="669"/>
        <w:gridCol w:w="956"/>
        <w:gridCol w:w="1068"/>
        <w:gridCol w:w="1842"/>
      </w:tblGrid>
      <w:tr w:rsidR="00602B7A" w:rsidTr="00602B7A">
        <w:trPr>
          <w:trHeight w:val="265"/>
        </w:trPr>
        <w:tc>
          <w:tcPr>
            <w:tcW w:w="17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дисци-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плины</w:t>
            </w:r>
          </w:p>
        </w:tc>
        <w:tc>
          <w:tcPr>
            <w:tcW w:w="183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85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 студента под руководством преподавателя (СРСП)</w:t>
            </w:r>
          </w:p>
        </w:tc>
      </w:tr>
      <w:tr w:rsidR="00602B7A" w:rsidTr="00602B7A">
        <w:trPr>
          <w:trHeight w:val="26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Практ. занятия (ПЗ)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Лаб. занятия (ЛЗ)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F33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LAP4303</w:t>
            </w:r>
            <w:r w:rsidR="00602B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F337DF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F337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 для академических целей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049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информация о курсе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обучения</w:t>
            </w:r>
          </w:p>
        </w:tc>
        <w:tc>
          <w:tcPr>
            <w:tcW w:w="183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итогового контроля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Очное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Семинарские занятия</w:t>
            </w:r>
          </w:p>
        </w:tc>
        <w:tc>
          <w:tcPr>
            <w:tcW w:w="242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Проблемно-ситуативные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11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Экзамен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rPr>
          <w:trHeight w:val="214"/>
        </w:trPr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Лектор - 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455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Магистр</w:t>
            </w:r>
            <w:bookmarkStart w:id="0" w:name="_GoBack"/>
            <w:bookmarkEnd w:id="0"/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,с</w:t>
            </w:r>
            <w:r w:rsidR="00113A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т.преп.Макатаева Ш.М.</w:t>
            </w:r>
          </w:p>
        </w:tc>
        <w:tc>
          <w:tcPr>
            <w:tcW w:w="283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sh.mak@mail.ru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EF5A08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3773333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Ассистент- (ы)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EF5A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К.ф.н.,ст.преп.Айтжанова Г.Д.</w:t>
            </w:r>
            <w:r w:rsidR="00602B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e-mail: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gulnara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70@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mail</w:t>
            </w:r>
            <w:r w:rsidR="00EF5A08" w:rsidRPr="00C677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02B7A" w:rsidTr="00602B7A">
        <w:tc>
          <w:tcPr>
            <w:tcW w:w="170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Телефон:</w:t>
            </w:r>
          </w:p>
        </w:tc>
        <w:tc>
          <w:tcPr>
            <w:tcW w:w="5957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EF5A0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3773333</w:t>
            </w: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7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10490"/>
      </w:tblGrid>
      <w:tr w:rsidR="00602B7A" w:rsidTr="00602B7A">
        <w:trPr>
          <w:trHeight w:val="112"/>
        </w:trPr>
        <w:tc>
          <w:tcPr>
            <w:tcW w:w="10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презентация курса</w:t>
            </w:r>
          </w:p>
        </w:tc>
      </w:tr>
    </w:tbl>
    <w:p w:rsidR="00602B7A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tbl>
      <w:tblPr>
        <w:tblW w:w="10490" w:type="dxa"/>
        <w:tblInd w:w="-863" w:type="dxa"/>
        <w:tblLook w:val="04A0" w:firstRow="1" w:lastRow="0" w:firstColumn="1" w:lastColumn="0" w:noHBand="0" w:noVBand="1"/>
      </w:tblPr>
      <w:tblGrid>
        <w:gridCol w:w="4395"/>
        <w:gridCol w:w="6095"/>
      </w:tblGrid>
      <w:tr w:rsidR="00602B7A" w:rsidTr="00602B7A"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Цель дисциплины</w:t>
            </w:r>
          </w:p>
        </w:tc>
        <w:tc>
          <w:tcPr>
            <w:tcW w:w="6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результаты обучения (РО)*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результате изучения дисциплины обучающийся будет способен:</w:t>
            </w:r>
          </w:p>
        </w:tc>
      </w:tr>
      <w:tr w:rsidR="00602B7A" w:rsidTr="00602B7A">
        <w:trPr>
          <w:trHeight w:val="710"/>
        </w:trPr>
        <w:tc>
          <w:tcPr>
            <w:tcW w:w="439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ель преподавания данной дисциплины заключа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ется в формировании 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 xml:space="preserve"> профессиональной коммуникативной компетенции, а также академической компетенции, необходимой для использования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француз</w:t>
            </w:r>
            <w:r w:rsidR="00EF5A08" w:rsidRPr="002621AE">
              <w:rPr>
                <w:rFonts w:ascii="Times New Roman" w:hAnsi="Times New Roman" w:cs="Times New Roman"/>
                <w:sz w:val="20"/>
                <w:szCs w:val="20"/>
              </w:rPr>
              <w:t>ского языка в учебной и научной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21AE" w:rsidRPr="002621AE" w:rsidRDefault="002621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2621AE"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1.О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владеть политически корректной корпоративной культурой международного общения (формального и неформального</w:t>
            </w:r>
            <w:r w:rsidR="002621AE" w:rsidRPr="002621AE">
              <w:rPr>
                <w:rFonts w:ascii="Times New Roman" w:hAnsi="Times New Roman" w:cs="Times New Roman"/>
              </w:rPr>
              <w:t>)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2621AE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21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Свободно пользоваться иностранным языком, как средством делового общения</w:t>
            </w:r>
            <w:r w:rsidR="002621AE">
              <w:t xml:space="preserve"> </w:t>
            </w:r>
          </w:p>
        </w:tc>
      </w:tr>
      <w:tr w:rsidR="00602B7A" w:rsidTr="0052304F">
        <w:trPr>
          <w:trHeight w:val="49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2621AE">
              <w:t xml:space="preserve"> </w:t>
            </w:r>
            <w:r w:rsidR="002621AE" w:rsidRPr="002621AE">
              <w:rPr>
                <w:rFonts w:ascii="Times New Roman" w:hAnsi="Times New Roman" w:cs="Times New Roman"/>
                <w:sz w:val="20"/>
                <w:szCs w:val="20"/>
              </w:rPr>
              <w:t>Владеть профессиональной терминологией и понятийным аппаратом сферы международной деятельности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="0052304F">
              <w:t xml:space="preserve"> </w:t>
            </w:r>
            <w:r w:rsidR="0052304F" w:rsidRPr="0052304F">
              <w:rPr>
                <w:rFonts w:ascii="Times New Roman" w:hAnsi="Times New Roman" w:cs="Times New Roman"/>
                <w:sz w:val="20"/>
                <w:szCs w:val="20"/>
              </w:rPr>
              <w:t>Знать правильные логические приемы аргументации; знать политические реалии в пределах изучаемых тем.</w:t>
            </w:r>
          </w:p>
        </w:tc>
      </w:tr>
      <w:tr w:rsidR="00602B7A" w:rsidTr="00602B7A">
        <w:trPr>
          <w:trHeight w:val="71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2304F" w:rsidRDefault="005230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>
              <w:t xml:space="preserve"> </w:t>
            </w:r>
            <w:r w:rsidRPr="0052304F">
              <w:rPr>
                <w:rFonts w:ascii="Times New Roman" w:hAnsi="Times New Roman" w:cs="Times New Roman"/>
                <w:sz w:val="20"/>
                <w:szCs w:val="20"/>
              </w:rPr>
              <w:t>Знать ситуативную и коммуникативную обусловленность употребления слов и устойчивых словосочетаний; экспрессивно–модальные оттенки; прямое и переносное значение лексических единиц; синонимия; экспрессивные оттенки синонимов; антонимия</w:t>
            </w:r>
            <w:r>
              <w:t>;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Pr="00CC368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Использование  ранее  приобретенных навыков говорения  юридической и полити</w:t>
            </w:r>
            <w:r w:rsid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ческой тематики</w:t>
            </w:r>
            <w:r w:rsidR="00CC368A" w:rsidRPr="00CC368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,знаний по страноведению </w:t>
            </w:r>
          </w:p>
        </w:tc>
      </w:tr>
      <w:tr w:rsidR="00602B7A" w:rsidTr="00602B7A">
        <w:trPr>
          <w:trHeight w:val="288"/>
        </w:trPr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Постреквизиты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CC36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Презентация по заданной теме</w:t>
            </w:r>
          </w:p>
        </w:tc>
      </w:tr>
      <w:tr w:rsidR="00602B7A" w:rsidRPr="0024554F" w:rsidTr="00602B7A">
        <w:tc>
          <w:tcPr>
            <w:tcW w:w="43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Литература и ресурсы**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  <w:r w:rsidR="00CC368A">
              <w:t xml:space="preserve"> </w:t>
            </w:r>
            <w:r w:rsidR="00CC368A" w:rsidRPr="00CC368A">
              <w:rPr>
                <w:rFonts w:ascii="Times New Roman" w:hAnsi="Times New Roman" w:cs="Times New Roman"/>
                <w:sz w:val="20"/>
                <w:szCs w:val="20"/>
              </w:rPr>
              <w:t>Алексеева И. С. Введение в переводоведение. М. ; СПБ., 2004. (45 экз.)</w:t>
            </w:r>
          </w:p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02B7A" w:rsidRPr="00E60B4A" w:rsidRDefault="00547F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602B7A"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E60B4A">
              <w:rPr>
                <w:rFonts w:ascii="Times New Roman" w:hAnsi="Times New Roman" w:cs="Times New Roman"/>
              </w:rP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t>Практикум международника : учебно-методическое пособие для студентов, обучающихся по программам магистратуры по направлению подготовки «Международные отношения» (41.04.05) / науч. ред. В. И. Михайленко ; М-во</w:t>
            </w:r>
            <w:r w:rsidRPr="00E60B4A">
              <w:rPr>
                <w:rFonts w:ascii="Times New Roman" w:hAnsi="Times New Roman" w:cs="Times New Roman"/>
              </w:rPr>
              <w:t xml:space="preserve"> образования и науки Рос.</w:t>
            </w:r>
            <w:r w:rsidR="00E60B4A" w:rsidRPr="00E60B4A">
              <w:rPr>
                <w:rFonts w:ascii="Times New Roman" w:hAnsi="Times New Roman" w:cs="Times New Roman"/>
              </w:rPr>
              <w:t>20</w:t>
            </w:r>
            <w:r>
              <w:t xml:space="preserve"> </w:t>
            </w:r>
            <w:r w:rsidRPr="00E60B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Федерации, Урал. Федерал. ун-т. — Екатеринбург : Изд-во Урал. ун-та, 2015. — 132 с. // http:/</w:t>
            </w:r>
            <w:r w:rsidR="00E60B4A" w:rsidRPr="00E60B4A">
              <w:rPr>
                <w:rFonts w:ascii="Times New Roman" w:hAnsi="Times New Roman" w:cs="Times New Roman"/>
                <w:sz w:val="20"/>
                <w:szCs w:val="20"/>
              </w:rPr>
              <w:t>/elar.urfu.ru/</w:t>
            </w:r>
          </w:p>
          <w:p w:rsidR="00602B7A" w:rsidRPr="007A4DDB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4.</w:t>
            </w:r>
            <w:r w:rsid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Belkina O.K </w:t>
            </w:r>
            <w:r w:rsidR="004A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</w:t>
            </w:r>
            <w:r w:rsid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La France</w:t>
            </w:r>
            <w:r w:rsidR="004A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Arret sur image</w:t>
            </w:r>
            <w:r w:rsidR="00E60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.Politique ,societe,medias,ecologie</w:t>
            </w:r>
            <w:r w:rsidR="004A5D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\\2018 Lumiere</w:t>
            </w:r>
          </w:p>
          <w:p w:rsidR="00602B7A" w:rsidRPr="007A4DDB" w:rsidRDefault="00602B7A">
            <w:pPr>
              <w:spacing w:after="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http\\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urait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4A5DAD" w:rsidRPr="007A4DD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francuzski</w:t>
            </w:r>
            <w:r w:rsidR="007A4DDB" w:rsidRPr="007A4DD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\\французский язык для юристов</w:t>
            </w:r>
          </w:p>
          <w:p w:rsidR="00602B7A" w:rsidRPr="007A4DDB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2.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http\\TV5Monde les actualites </w:t>
            </w:r>
          </w:p>
          <w:p w:rsidR="00602B7A" w:rsidRPr="007A4DDB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>3.</w:t>
            </w:r>
            <w:r w:rsidR="007A4DDB" w:rsidRP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http\\</w:t>
            </w:r>
            <w:r w:rsidR="007A4D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 w:eastAsia="ru-RU"/>
              </w:rPr>
              <w:t xml:space="preserve"> Bonjour de France</w:t>
            </w:r>
          </w:p>
        </w:tc>
      </w:tr>
    </w:tbl>
    <w:p w:rsidR="00602B7A" w:rsidRPr="007A4DDB" w:rsidRDefault="00602B7A" w:rsidP="00602B7A">
      <w:pPr>
        <w:spacing w:after="0" w:line="27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u-RU"/>
        </w:rPr>
      </w:pPr>
      <w:r w:rsidRPr="007A4DDB">
        <w:rPr>
          <w:rFonts w:ascii="Times New Roman" w:eastAsia="Times New Roman" w:hAnsi="Times New Roman" w:cs="Times New Roman"/>
          <w:color w:val="000000"/>
          <w:sz w:val="20"/>
          <w:szCs w:val="20"/>
          <w:lang w:val="fr-FR" w:eastAsia="ru-RU"/>
        </w:rPr>
        <w:lastRenderedPageBreak/>
        <w:t> </w:t>
      </w:r>
    </w:p>
    <w:tbl>
      <w:tblPr>
        <w:tblW w:w="10235" w:type="dxa"/>
        <w:tblInd w:w="-608" w:type="dxa"/>
        <w:tblLook w:val="04A0" w:firstRow="1" w:lastRow="0" w:firstColumn="1" w:lastColumn="0" w:noHBand="0" w:noVBand="1"/>
      </w:tblPr>
      <w:tblGrid>
        <w:gridCol w:w="1872"/>
        <w:gridCol w:w="8363"/>
      </w:tblGrid>
      <w:tr w:rsidR="00602B7A" w:rsidTr="00602B7A"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Академическая политика курса в контексте университетских морально-этических ценностей</w:t>
            </w:r>
          </w:p>
        </w:tc>
        <w:tc>
          <w:tcPr>
            <w:tcW w:w="83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Правила академического поведения: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Оставить в случае, действующих курсов МООК или SPOC.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ВНИМАНИЕ!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00"/>
                <w:lang w:eastAsia="ru-RU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Оставить  в случае, действующих  курсов МООК или SPOC.</w:t>
            </w:r>
          </w:p>
          <w:p w:rsidR="00602B7A" w:rsidRDefault="00602B7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Академические ценности: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Студенты с ограниченными возможностями могут получать консультационную помощь по телефону и по  е-адресу </w:t>
            </w:r>
            <w:hyperlink r:id="rId5" w:history="1">
              <w:r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*******@gmail.com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02B7A" w:rsidTr="00602B7A">
        <w:trPr>
          <w:trHeight w:val="58"/>
        </w:trPr>
        <w:tc>
          <w:tcPr>
            <w:tcW w:w="18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Критериальное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Суммативное оценивание: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оценивание активности работы в аудитории (на вебинаре); оценивание выполненного задания.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Календарь (график) реализации содержания учебного курса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tbl>
      <w:tblPr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602B7A" w:rsidTr="001C18FB">
        <w:tc>
          <w:tcPr>
            <w:tcW w:w="9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Неделя</w:t>
            </w:r>
          </w:p>
        </w:tc>
        <w:tc>
          <w:tcPr>
            <w:tcW w:w="73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темы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ind w:left="-68"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Макс.</w:t>
            </w:r>
          </w:p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балл***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535FF8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  <w:r w:rsidR="003D4047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535FF8" w:rsidRPr="001C18FB" w:rsidRDefault="00602B7A" w:rsidP="00535F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</w:p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Caractéristiques du style de discours académique. Les principales caractéristiques lexicales du style scientifique : mots, expressions et constructions grammaticales caractéristiques du style de discours académique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2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2.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Spécificités linguistiques des textes scientifiques sur les relations internationales aux niveaux lexical (spécificités du thésaurus scientifique et terminologique), grammatical (caractéristiques de la formation des mots, propriétés de l'espèce-temporelle et syntaxique) et stylistique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1. </w:t>
            </w:r>
            <w:r w:rsidR="003D4047"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Consultation sur la mise en œuvre du CDS1 sur le thème : Spécificité linguistique des textes scientifiques portant sur les relations internationales en termes lexicaux (spécificité des thésaurus scientifiques et terminologiques</w:t>
            </w:r>
            <w:r w:rsid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3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3.</w:t>
            </w:r>
            <w:r w:rsidR="00535FF8" w:rsidRPr="003D4047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.</w:t>
            </w:r>
            <w:r w:rsidR="00535FF8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.</w:t>
            </w:r>
            <w:r w:rsidR="003D4047" w:rsidRPr="003D4047">
              <w:rPr>
                <w:lang w:val="fr-FR"/>
              </w:rPr>
              <w:t xml:space="preserve">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 visant à clarifier ou à affaiblir la position de «l'adversaire».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</w:rPr>
              <w:t>Maîtriser l'algorithme d'abstraction et d'annotation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4.</w:t>
            </w:r>
            <w:r w:rsidR="00535FF8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35FF8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. 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4</w:t>
            </w:r>
            <w:r w:rsidRPr="003D4047">
              <w:rPr>
                <w:lang w:val="fr-FR"/>
              </w:rPr>
              <w:t xml:space="preserve"> </w:t>
            </w:r>
            <w:r w:rsidRPr="003D404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Connaissance des réalités politiques (connaissances de base) dans les sujets étudiés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2. </w:t>
            </w:r>
            <w:r w:rsidR="00535F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Коллоквиум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5.</w:t>
            </w:r>
            <w:r w:rsidR="003D4047" w:rsidRPr="003D4047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 w:rsidP="003D40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5.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3D4047" w:rsidRPr="003D40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Tâches de traduction de problèmes : analyse pré-traductionnelle, transformations de traduction au niveau lexical, grammatical et syntaxique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6. </w:t>
            </w:r>
            <w:r w:rsidR="00A44C9E" w:rsidRPr="001C18FB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Vocabulaire socio-politique. 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6. 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Synonymie. Nuances expressives de synonymes.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Antonymi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7. </w:t>
            </w:r>
            <w:r w:rsidR="00A44C9E" w:rsidRPr="001C18FB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lang w:val="fr-FR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hAnsi="Times New Roman" w:cs="Times New Roman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7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Conditionnalité situationnelle et communicative de l'usage des mots et des phrases figées. Teintes modales expressives. Sens direct et figuré des unités lexicales. </w:t>
            </w:r>
            <w:r w:rsidR="00DB0AE6" w:rsidRPr="00DB0AE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Synonymie. Nuances expressives de synonymes. Antonymie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СРСП 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 по выполнению СРС 2.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602B7A" w:rsidTr="001C18FB">
        <w:tc>
          <w:tcPr>
            <w:tcW w:w="9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РК 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8.</w:t>
            </w:r>
            <w:r w:rsidR="00A44C9E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 xml:space="preserve">Spécificité linguistique des textes scientifiques sur les relations internationales aux niveaux lexical (spécificités du thésaurus scientifique et terminologique), grammatical (caractéristiques de la formation des mots, propriétés de l'espèce-temporelle et syntaxique) et stylistique. 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Missions de traduction de problèmes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44C9E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4C9E" w:rsidRDefault="00A44C9E" w:rsidP="00A44C9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DB0AE6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monde des idées politiques, des paradigmes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A44C9E" w:rsidTr="001C18FB">
        <w:trPr>
          <w:trHeight w:val="283"/>
        </w:trPr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Pr="001C18FB" w:rsidRDefault="00DB0AE6" w:rsidP="00DB0AE6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4C9E" w:rsidRDefault="00A44C9E" w:rsidP="00A44C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rPr>
          <w:trHeight w:val="43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C18FB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9.</w:t>
            </w:r>
            <w:r w:rsidR="00DB0AE6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10.</w:t>
            </w:r>
            <w:r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DB0AE6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10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4. </w:t>
            </w:r>
            <w:r w:rsidR="00A44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Le monde des idées politiques, des p</w:t>
            </w:r>
            <w:r w:rsid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aradigmes et des écoles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11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Observations</w:t>
            </w:r>
            <w:r w:rsidR="001C18FB"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 xml:space="preserve">générales sur la mondialisation et la régionalisation. 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 w:eastAsia="ru-RU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11.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A44C9E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Observations générales sur la mondialisation et la régionalisation.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 débat sur la mondialisation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12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12.</w:t>
            </w:r>
            <w:r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Chine dans le système actuel des relations internationales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</w:tr>
      <w:tr w:rsidR="00602B7A" w:rsidRPr="005519FD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3D4047" w:rsidRDefault="00602B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3D40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5.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Консультация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выполнению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СРС</w:t>
            </w:r>
            <w:r w:rsidRPr="003D40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</w:tr>
      <w:tr w:rsidR="00602B7A" w:rsidRPr="005519FD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13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</w:t>
            </w:r>
            <w:r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13</w:t>
            </w:r>
            <w:r w:rsidR="001C18FB" w:rsidRPr="001C18F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fr-FR" w:eastAsia="ru-RU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5519FD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519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Pr="005519FD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1C18FB" w:rsidRDefault="00602B7A" w:rsidP="001C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13.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1C18FB" w:rsidRPr="001C18FB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Contraintes en science politique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14.</w:t>
            </w:r>
            <w:r w:rsidR="005519FD" w:rsidRPr="001C18F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DB0AE6" w:rsidRPr="00DB0A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</w:t>
            </w:r>
            <w:r w:rsidR="00DB0AE6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14.</w:t>
            </w:r>
            <w:r w:rsidR="005519FD" w:rsidRPr="00DB0AE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 w:eastAsia="ru-RU"/>
              </w:rPr>
              <w:t> </w:t>
            </w:r>
            <w:r w:rsidR="005519FD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)</w:t>
            </w:r>
            <w:r w:rsidR="00DB0AE6"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602B7A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</w:t>
            </w:r>
            <w:r w:rsidRPr="001C18F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6. </w:t>
            </w:r>
            <w:r w:rsidR="005519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Коллоквиум</w:t>
            </w:r>
            <w:r w:rsidR="005519FD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sz w:val="20"/>
                <w:szCs w:val="20"/>
                <w:lang w:val="fr-FR" w:eastAsia="ru-RU"/>
              </w:rPr>
              <w:t>Spécificité linguistique des textes scientifiques portant sur les relations internationales en termes lexicaux (spécificité des thésaurus scientifiques et terminologiques)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97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 15</w:t>
            </w:r>
            <w:r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Connaissance des bonnes méthodes logiques d'argumentation : capacité à exprimer raisonnablement sa position oralement et par écrit ; la capacité de faire un court message-raisonnement basé sur la connaissance des questions de politique étrangère</w:t>
            </w:r>
            <w:r w:rsidR="00DB0AE6" w:rsidRPr="00DB0AE6">
              <w:rPr>
                <w:lang w:val="fr-FR"/>
              </w:rPr>
              <w:t xml:space="preserve">; 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Pr="00DB0AE6" w:rsidRDefault="005519FD" w:rsidP="00DB0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СЗ</w:t>
            </w:r>
            <w:r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 xml:space="preserve"> 15</w:t>
            </w:r>
            <w:r w:rsidRPr="00DB0AE6">
              <w:rPr>
                <w:lang w:val="fr-FR"/>
              </w:rPr>
              <w:t xml:space="preserve"> </w:t>
            </w:r>
            <w:r w:rsidR="00DB0AE6" w:rsidRPr="00DB0AE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fr-FR" w:eastAsia="ru-RU"/>
              </w:rPr>
              <w:t>15</w:t>
            </w:r>
            <w:r w:rsidR="00DB0AE6" w:rsidRPr="00DB0AE6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Connaissance des bonnes méthodes logiques d'argumentation : capacité à exprimer raisonnablement sa position oralement et par écrit ; la capacité de faire un court message-raisonnement basé sur la connaissance des questions de politique étrangère; la capacité d'évaluer, de réfuter et de poser des questions de manière critique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602B7A" w:rsidTr="001C18FB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02B7A" w:rsidRDefault="00602B7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СРСП 7. Консультация по подготовке к экзаменационным вопросам.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602B7A" w:rsidTr="001C18FB">
        <w:tc>
          <w:tcPr>
            <w:tcW w:w="836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 РК 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02B7A" w:rsidRDefault="0060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</w:tbl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 </w:t>
      </w:r>
    </w:p>
    <w:p w:rsidR="00602B7A" w:rsidRDefault="00602B7A" w:rsidP="00602B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602B7A" w:rsidRDefault="00602B7A" w:rsidP="00602B7A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Декан     ___________________________________ 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Б.У.Джолдасбекова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Заведующий кафедрой 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М.М.Аймагамбетова</w:t>
      </w:r>
    </w:p>
    <w:p w:rsidR="00602B7A" w:rsidRDefault="00602B7A" w:rsidP="00602B7A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Лектор ___________________________________</w:t>
      </w:r>
      <w:r w:rsidR="005519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Ш.М.Макатаева</w:t>
      </w:r>
    </w:p>
    <w:p w:rsidR="00602B7A" w:rsidRDefault="00602B7A" w:rsidP="00602B7A"/>
    <w:p w:rsidR="00DC5BCE" w:rsidRDefault="0024554F"/>
    <w:sectPr w:rsidR="00DC5B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FA7"/>
    <w:rsid w:val="00113AB9"/>
    <w:rsid w:val="001C18FB"/>
    <w:rsid w:val="001F2B1E"/>
    <w:rsid w:val="0024554F"/>
    <w:rsid w:val="002621AE"/>
    <w:rsid w:val="003D4047"/>
    <w:rsid w:val="004A5DAD"/>
    <w:rsid w:val="0052304F"/>
    <w:rsid w:val="00535FF8"/>
    <w:rsid w:val="00547F38"/>
    <w:rsid w:val="005519FD"/>
    <w:rsid w:val="00602B7A"/>
    <w:rsid w:val="00632D2F"/>
    <w:rsid w:val="007A4DDB"/>
    <w:rsid w:val="00A44C9E"/>
    <w:rsid w:val="00AB5FA7"/>
    <w:rsid w:val="00CC368A"/>
    <w:rsid w:val="00DB0AE6"/>
    <w:rsid w:val="00E60B4A"/>
    <w:rsid w:val="00EF5A08"/>
    <w:rsid w:val="00F3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0C9E5-DDBE-4966-8ABD-46D5F09B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AE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2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0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*******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4559-763A-40DF-B46B-32BFF786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1560</Words>
  <Characters>8896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Шолпан</dc:creator>
  <cp:keywords/>
  <dc:description/>
  <cp:lastModifiedBy>Шолпан</cp:lastModifiedBy>
  <cp:revision>3</cp:revision>
  <dcterms:created xsi:type="dcterms:W3CDTF">2022-09-01T14:37:00Z</dcterms:created>
  <dcterms:modified xsi:type="dcterms:W3CDTF">2022-09-01T14:37:00Z</dcterms:modified>
</cp:coreProperties>
</file>